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05D" w:rsidRDefault="001C605D" w:rsidP="001C605D">
      <w:pPr>
        <w:jc w:val="center"/>
        <w:rPr>
          <w:rFonts w:ascii="Arabic Typesetting" w:hAnsi="Arabic Typesetting" w:cs="Arabic Typesetting" w:hint="cs"/>
          <w:sz w:val="44"/>
          <w:szCs w:val="44"/>
          <w:rtl/>
          <w:lang w:bidi="ar-QA"/>
        </w:rPr>
      </w:pPr>
      <w:r w:rsidRPr="001C605D">
        <w:rPr>
          <w:rFonts w:ascii="Arabic Typesetting" w:hAnsi="Arabic Typesetting" w:cs="Arabic Typesetting" w:hint="cs"/>
          <w:sz w:val="44"/>
          <w:szCs w:val="44"/>
          <w:rtl/>
          <w:lang w:bidi="ar-QA"/>
        </w:rPr>
        <w:t>صفة</w:t>
      </w:r>
      <w:r w:rsidRPr="001C605D">
        <w:rPr>
          <w:rFonts w:ascii="Arabic Typesetting" w:hAnsi="Arabic Typesetting" w:cs="Arabic Typesetting"/>
          <w:sz w:val="44"/>
          <w:szCs w:val="44"/>
          <w:rtl/>
          <w:lang w:bidi="ar-QA"/>
        </w:rPr>
        <w:t xml:space="preserve"> </w:t>
      </w:r>
      <w:r w:rsidRPr="001C605D">
        <w:rPr>
          <w:rFonts w:ascii="Arabic Typesetting" w:hAnsi="Arabic Typesetting" w:cs="Arabic Typesetting" w:hint="cs"/>
          <w:sz w:val="44"/>
          <w:szCs w:val="44"/>
          <w:rtl/>
          <w:lang w:bidi="ar-QA"/>
        </w:rPr>
        <w:t>الحج</w:t>
      </w:r>
      <w:r w:rsidRPr="001C605D">
        <w:rPr>
          <w:rFonts w:ascii="Arabic Typesetting" w:hAnsi="Arabic Typesetting" w:cs="Arabic Typesetting"/>
          <w:sz w:val="44"/>
          <w:szCs w:val="44"/>
          <w:rtl/>
          <w:lang w:bidi="ar-QA"/>
        </w:rPr>
        <w:t xml:space="preserve"> </w:t>
      </w:r>
      <w:r w:rsidRPr="001C605D">
        <w:rPr>
          <w:rFonts w:ascii="Arabic Typesetting" w:hAnsi="Arabic Typesetting" w:cs="Arabic Typesetting" w:hint="cs"/>
          <w:sz w:val="44"/>
          <w:szCs w:val="44"/>
          <w:rtl/>
          <w:lang w:bidi="ar-QA"/>
        </w:rPr>
        <w:t>والعمرة</w:t>
      </w:r>
      <w:r w:rsidRPr="001C605D">
        <w:rPr>
          <w:rFonts w:ascii="Arabic Typesetting" w:hAnsi="Arabic Typesetting" w:cs="Arabic Typesetting"/>
          <w:sz w:val="44"/>
          <w:szCs w:val="44"/>
          <w:rtl/>
          <w:lang w:bidi="ar-QA"/>
        </w:rPr>
        <w:t xml:space="preserve"> </w:t>
      </w:r>
      <w:r w:rsidRPr="001C605D">
        <w:rPr>
          <w:rFonts w:ascii="Arabic Typesetting" w:hAnsi="Arabic Typesetting" w:cs="Arabic Typesetting" w:hint="cs"/>
          <w:sz w:val="44"/>
          <w:szCs w:val="44"/>
          <w:rtl/>
          <w:lang w:bidi="ar-QA"/>
        </w:rPr>
        <w:t>في</w:t>
      </w:r>
      <w:r w:rsidRPr="001C605D">
        <w:rPr>
          <w:rFonts w:ascii="Arabic Typesetting" w:hAnsi="Arabic Typesetting" w:cs="Arabic Typesetting"/>
          <w:sz w:val="44"/>
          <w:szCs w:val="44"/>
          <w:rtl/>
          <w:lang w:bidi="ar-QA"/>
        </w:rPr>
        <w:t xml:space="preserve"> </w:t>
      </w:r>
      <w:r w:rsidRPr="001C605D">
        <w:rPr>
          <w:rFonts w:ascii="Arabic Typesetting" w:hAnsi="Arabic Typesetting" w:cs="Arabic Typesetting" w:hint="cs"/>
          <w:sz w:val="44"/>
          <w:szCs w:val="44"/>
          <w:rtl/>
          <w:lang w:bidi="ar-QA"/>
        </w:rPr>
        <w:t>صفحة</w:t>
      </w:r>
    </w:p>
    <w:p w:rsidR="00AA03B6" w:rsidRPr="001C605D" w:rsidRDefault="00C6057E" w:rsidP="00786277">
      <w:pPr>
        <w:jc w:val="both"/>
        <w:rPr>
          <w:rFonts w:ascii="Arabic Typesetting" w:hAnsi="Arabic Typesetting" w:cs="Arabic Typesetting"/>
          <w:sz w:val="44"/>
          <w:szCs w:val="44"/>
          <w:lang w:bidi="ar-QA"/>
        </w:rPr>
      </w:pPr>
      <w:r w:rsidRPr="001C605D">
        <w:rPr>
          <w:rFonts w:ascii="Arabic Typesetting" w:hAnsi="Arabic Typesetting" w:cs="Arabic Typesetting"/>
          <w:sz w:val="44"/>
          <w:szCs w:val="44"/>
          <w:rtl/>
          <w:lang w:bidi="ar-QA"/>
        </w:rPr>
        <w:t>على الحاج أن يتقن وصيته</w:t>
      </w:r>
      <w:r w:rsidR="00786277">
        <w:rPr>
          <w:rFonts w:ascii="Arabic Typesetting" w:hAnsi="Arabic Typesetting" w:cs="Arabic Typesetting" w:hint="cs"/>
          <w:sz w:val="44"/>
          <w:szCs w:val="44"/>
          <w:rtl/>
          <w:lang w:bidi="ar-QA"/>
        </w:rPr>
        <w:t xml:space="preserve"> </w:t>
      </w:r>
      <w:r w:rsidRPr="001C605D">
        <w:rPr>
          <w:rFonts w:ascii="Arabic Typesetting" w:hAnsi="Arabic Typesetting" w:cs="Arabic Typesetting"/>
          <w:sz w:val="44"/>
          <w:szCs w:val="44"/>
          <w:rtl/>
          <w:lang w:bidi="ar-QA"/>
        </w:rPr>
        <w:t>ويحسن نيته</w:t>
      </w:r>
      <w:r w:rsidR="00786277">
        <w:rPr>
          <w:rFonts w:ascii="Arabic Typesetting" w:hAnsi="Arabic Typesetting" w:cs="Arabic Typesetting" w:hint="cs"/>
          <w:sz w:val="44"/>
          <w:szCs w:val="44"/>
          <w:rtl/>
          <w:lang w:bidi="ar-QA"/>
        </w:rPr>
        <w:t xml:space="preserve"> </w:t>
      </w:r>
      <w:r w:rsidRPr="001C605D">
        <w:rPr>
          <w:rFonts w:ascii="Arabic Typesetting" w:hAnsi="Arabic Typesetting" w:cs="Arabic Typesetting"/>
          <w:sz w:val="44"/>
          <w:szCs w:val="44"/>
          <w:rtl/>
          <w:lang w:bidi="ar-QA"/>
        </w:rPr>
        <w:t>ويؤكد إخلاصه في عمله لله واتباعه لرسول</w:t>
      </w:r>
      <w:r w:rsidR="00786277">
        <w:rPr>
          <w:rFonts w:ascii="Arabic Typesetting" w:hAnsi="Arabic Typesetting" w:cs="Arabic Typesetting" w:hint="cs"/>
          <w:sz w:val="44"/>
          <w:szCs w:val="44"/>
          <w:rtl/>
          <w:lang w:bidi="ar-QA"/>
        </w:rPr>
        <w:t>ه</w:t>
      </w:r>
      <w:r w:rsidRPr="001C605D">
        <w:rPr>
          <w:rFonts w:ascii="Arabic Typesetting" w:hAnsi="Arabic Typesetting" w:cs="Arabic Typesetting"/>
          <w:sz w:val="44"/>
          <w:szCs w:val="44"/>
          <w:rtl/>
          <w:lang w:bidi="ar-QA"/>
        </w:rPr>
        <w:t xml:space="preserve"> </w:t>
      </w:r>
      <w:r w:rsidR="001C605D">
        <w:rPr>
          <w:rFonts w:ascii="Arabic Typesetting" w:hAnsi="Arabic Typesetting" w:cs="Arabic Typesetting"/>
          <w:sz w:val="44"/>
          <w:szCs w:val="44"/>
          <w:lang w:bidi="ar-QA"/>
        </w:rPr>
        <w:sym w:font="AGA Arabesque" w:char="F072"/>
      </w:r>
      <w:r w:rsidRPr="001C605D">
        <w:rPr>
          <w:rFonts w:ascii="Arabic Typesetting" w:hAnsi="Arabic Typesetting" w:cs="Arabic Typesetting"/>
          <w:sz w:val="44"/>
          <w:szCs w:val="44"/>
          <w:rtl/>
          <w:lang w:bidi="ar-QA"/>
        </w:rPr>
        <w:t xml:space="preserve">، فإذا وصل الميقات، اغتسل ولبس الإحرام فإن أراد التمتع قال: </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لبيك اللهم عمرة</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 xml:space="preserve"> وإن أراد الإفراد قال:</w:t>
      </w:r>
      <w:r w:rsidR="00786277">
        <w:rPr>
          <w:rFonts w:ascii="Arabic Typesetting" w:hAnsi="Arabic Typesetting" w:cs="Arabic Typesetting" w:hint="cs"/>
          <w:sz w:val="44"/>
          <w:szCs w:val="44"/>
          <w:rtl/>
          <w:lang w:bidi="ar-QA"/>
        </w:rPr>
        <w:t xml:space="preserve"> "</w:t>
      </w:r>
      <w:r w:rsidRPr="001C605D">
        <w:rPr>
          <w:rFonts w:ascii="Arabic Typesetting" w:hAnsi="Arabic Typesetting" w:cs="Arabic Typesetting"/>
          <w:sz w:val="44"/>
          <w:szCs w:val="44"/>
          <w:rtl/>
          <w:lang w:bidi="ar-QA"/>
        </w:rPr>
        <w:t xml:space="preserve">لبيك اللهم </w:t>
      </w:r>
      <w:r w:rsidR="00786277">
        <w:rPr>
          <w:rFonts w:ascii="Arabic Typesetting" w:hAnsi="Arabic Typesetting" w:cs="Arabic Typesetting"/>
          <w:sz w:val="44"/>
          <w:szCs w:val="44"/>
          <w:rtl/>
          <w:lang w:bidi="ar-QA"/>
        </w:rPr>
        <w:t>حجاً</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 xml:space="preserve"> وإن أراد القران قال: </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 xml:space="preserve">لبيك اللهم </w:t>
      </w:r>
      <w:r w:rsidR="00786277">
        <w:rPr>
          <w:rFonts w:ascii="Arabic Typesetting" w:hAnsi="Arabic Typesetting" w:cs="Arabic Typesetting"/>
          <w:sz w:val="44"/>
          <w:szCs w:val="44"/>
          <w:rtl/>
          <w:lang w:bidi="ar-QA"/>
        </w:rPr>
        <w:t>حجاً</w:t>
      </w:r>
      <w:r w:rsidRPr="001C605D">
        <w:rPr>
          <w:rFonts w:ascii="Arabic Typesetting" w:hAnsi="Arabic Typesetting" w:cs="Arabic Typesetting"/>
          <w:sz w:val="44"/>
          <w:szCs w:val="44"/>
          <w:rtl/>
          <w:lang w:bidi="ar-QA"/>
        </w:rPr>
        <w:t xml:space="preserve"> وعمرة</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 xml:space="preserve"> فإن كان نائبا عن الغير نوى النيابة</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 xml:space="preserve"> ويتجنب المحظورات ويأخذ في التلبية (لبيك اللهم لبيك، لبيك لا شريك لك لبيك، إن الحمد، والنعمة، لك والملك، لا شريك لك)، فإذا دخل الحرم طاف بالبيت وسعى، وقصر شعره، وتحلل من العمرة </w:t>
      </w:r>
      <w:r w:rsidRPr="00786277">
        <w:rPr>
          <w:rFonts w:ascii="Arabic Typesetting" w:hAnsi="Arabic Typesetting" w:cs="Arabic Typesetting"/>
          <w:sz w:val="44"/>
          <w:szCs w:val="44"/>
          <w:u w:val="single"/>
          <w:rtl/>
          <w:lang w:bidi="ar-QA"/>
        </w:rPr>
        <w:t>إن كان متمتعا</w:t>
      </w:r>
      <w:r w:rsidRPr="001C605D">
        <w:rPr>
          <w:rFonts w:ascii="Arabic Typesetting" w:hAnsi="Arabic Typesetting" w:cs="Arabic Typesetting"/>
          <w:sz w:val="44"/>
          <w:szCs w:val="44"/>
          <w:rtl/>
          <w:lang w:bidi="ar-QA"/>
        </w:rPr>
        <w:t xml:space="preserve">، (أو طاف وسعى وإن شاء أخر السعي ليوم الأضحى وبقي على إحرامه </w:t>
      </w:r>
      <w:r w:rsidRPr="00786277">
        <w:rPr>
          <w:rFonts w:ascii="Arabic Typesetting" w:hAnsi="Arabic Typesetting" w:cs="Arabic Typesetting"/>
          <w:sz w:val="44"/>
          <w:szCs w:val="44"/>
          <w:u w:val="single"/>
          <w:rtl/>
          <w:lang w:bidi="ar-QA"/>
        </w:rPr>
        <w:t>إن كان قارنا أو مفردا</w:t>
      </w:r>
      <w:r w:rsidRPr="001C605D">
        <w:rPr>
          <w:rFonts w:ascii="Arabic Typesetting" w:hAnsi="Arabic Typesetting" w:cs="Arabic Typesetting"/>
          <w:sz w:val="44"/>
          <w:szCs w:val="44"/>
          <w:rtl/>
          <w:lang w:bidi="ar-QA"/>
        </w:rPr>
        <w:t>)</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 xml:space="preserve"> فإذا كان اليوم الثامن من ذي الحجة يلبس المتمتع إحرامه ويهل بالحج </w:t>
      </w:r>
      <w:r w:rsidRPr="00786277">
        <w:rPr>
          <w:rFonts w:ascii="Arabic Typesetting" w:hAnsi="Arabic Typesetting" w:cs="Arabic Typesetting"/>
          <w:sz w:val="44"/>
          <w:szCs w:val="44"/>
          <w:u w:val="single"/>
          <w:rtl/>
          <w:lang w:bidi="ar-QA"/>
        </w:rPr>
        <w:t>ويتجنب المحظورات</w:t>
      </w:r>
      <w:r w:rsidRPr="001C605D">
        <w:rPr>
          <w:rFonts w:ascii="Arabic Typesetting" w:hAnsi="Arabic Typesetting" w:cs="Arabic Typesetting"/>
          <w:sz w:val="44"/>
          <w:szCs w:val="44"/>
          <w:rtl/>
          <w:lang w:bidi="ar-QA"/>
        </w:rPr>
        <w:t xml:space="preserve"> ويتوجه الجميع إلى منى، يصلون بها الظهر والعصر والمغرب والعشاء، ويبيتون ويصلون بها فجر اليوم التاسع، كل صلاة في وقتها، ويقصرون الرباعية ركعتين، وفي اليوم التاسع يتوجهون إلى عرفات، يصلون بها الظهر</w:t>
      </w:r>
      <w:bookmarkStart w:id="0" w:name="_GoBack"/>
      <w:bookmarkEnd w:id="0"/>
      <w:r w:rsidRPr="001C605D">
        <w:rPr>
          <w:rFonts w:ascii="Arabic Typesetting" w:hAnsi="Arabic Typesetting" w:cs="Arabic Typesetting"/>
          <w:sz w:val="44"/>
          <w:szCs w:val="44"/>
          <w:rtl/>
          <w:lang w:bidi="ar-QA"/>
        </w:rPr>
        <w:t xml:space="preserve"> والعصر جمعا</w:t>
      </w:r>
      <w:r w:rsidR="00786277">
        <w:rPr>
          <w:rFonts w:ascii="Arabic Typesetting" w:hAnsi="Arabic Typesetting" w:cs="Arabic Typesetting" w:hint="cs"/>
          <w:sz w:val="44"/>
          <w:szCs w:val="44"/>
          <w:rtl/>
          <w:lang w:bidi="ar-QA"/>
        </w:rPr>
        <w:t>ً</w:t>
      </w:r>
      <w:r w:rsidRPr="001C605D">
        <w:rPr>
          <w:rFonts w:ascii="Arabic Typesetting" w:hAnsi="Arabic Typesetting" w:cs="Arabic Typesetting"/>
          <w:sz w:val="44"/>
          <w:szCs w:val="44"/>
          <w:rtl/>
          <w:lang w:bidi="ar-QA"/>
        </w:rPr>
        <w:t xml:space="preserve"> وقصرا، ويقفون بها إلى غروب الشمس، ويكثرون من الدعاء والتلبية والتهليل والذكر، فإذا غربت الشمس توجهوا إلى مزدلفة</w:t>
      </w:r>
      <w:r w:rsidR="001C605D" w:rsidRPr="001C605D">
        <w:rPr>
          <w:rFonts w:ascii="Arabic Typesetting" w:hAnsi="Arabic Typesetting" w:cs="Arabic Typesetting"/>
          <w:sz w:val="44"/>
          <w:szCs w:val="44"/>
          <w:rtl/>
          <w:lang w:bidi="ar-QA"/>
        </w:rPr>
        <w:t>، يصلون المغرب والعشاء جمعا</w:t>
      </w:r>
      <w:r w:rsidR="00786277">
        <w:rPr>
          <w:rFonts w:ascii="Arabic Typesetting" w:hAnsi="Arabic Typesetting" w:cs="Arabic Typesetting" w:hint="cs"/>
          <w:sz w:val="44"/>
          <w:szCs w:val="44"/>
          <w:rtl/>
          <w:lang w:bidi="ar-QA"/>
        </w:rPr>
        <w:t>ً</w:t>
      </w:r>
      <w:r w:rsidR="001C605D" w:rsidRPr="001C605D">
        <w:rPr>
          <w:rFonts w:ascii="Arabic Typesetting" w:hAnsi="Arabic Typesetting" w:cs="Arabic Typesetting"/>
          <w:sz w:val="44"/>
          <w:szCs w:val="44"/>
          <w:rtl/>
          <w:lang w:bidi="ar-QA"/>
        </w:rPr>
        <w:t xml:space="preserve"> وقصرا</w:t>
      </w:r>
      <w:r w:rsidR="00786277">
        <w:rPr>
          <w:rFonts w:ascii="Arabic Typesetting" w:hAnsi="Arabic Typesetting" w:cs="Arabic Typesetting" w:hint="cs"/>
          <w:sz w:val="44"/>
          <w:szCs w:val="44"/>
          <w:rtl/>
          <w:lang w:bidi="ar-QA"/>
        </w:rPr>
        <w:t>ً</w:t>
      </w:r>
      <w:r w:rsidR="001C605D" w:rsidRPr="001C605D">
        <w:rPr>
          <w:rFonts w:ascii="Arabic Typesetting" w:hAnsi="Arabic Typesetting" w:cs="Arabic Typesetting"/>
          <w:sz w:val="44"/>
          <w:szCs w:val="44"/>
          <w:rtl/>
          <w:lang w:bidi="ar-QA"/>
        </w:rPr>
        <w:t xml:space="preserve"> للعشاء، ويبيتون بها إلى الفجر، ويصح للضعفة ومرافقيهم وأهل الأعذار الخروج من مزدلفة بعد نصف الليل</w:t>
      </w:r>
      <w:r w:rsidR="00786277">
        <w:rPr>
          <w:rFonts w:ascii="Arabic Typesetting" w:hAnsi="Arabic Typesetting" w:cs="Arabic Typesetting" w:hint="cs"/>
          <w:sz w:val="44"/>
          <w:szCs w:val="44"/>
          <w:rtl/>
          <w:lang w:bidi="ar-QA"/>
        </w:rPr>
        <w:t>.</w:t>
      </w:r>
      <w:r w:rsidR="001C605D" w:rsidRPr="001C605D">
        <w:rPr>
          <w:rFonts w:ascii="Arabic Typesetting" w:hAnsi="Arabic Typesetting" w:cs="Arabic Typesetting"/>
          <w:sz w:val="44"/>
          <w:szCs w:val="44"/>
          <w:rtl/>
          <w:lang w:bidi="ar-QA"/>
        </w:rPr>
        <w:t xml:space="preserve"> ثم يتوجه ال</w:t>
      </w:r>
      <w:r w:rsidR="00786277">
        <w:rPr>
          <w:rFonts w:ascii="Arabic Typesetting" w:hAnsi="Arabic Typesetting" w:cs="Arabic Typesetting"/>
          <w:sz w:val="44"/>
          <w:szCs w:val="44"/>
          <w:rtl/>
          <w:lang w:bidi="ar-QA"/>
        </w:rPr>
        <w:t>حجا</w:t>
      </w:r>
      <w:r w:rsidR="001C605D" w:rsidRPr="001C605D">
        <w:rPr>
          <w:rFonts w:ascii="Arabic Typesetting" w:hAnsi="Arabic Typesetting" w:cs="Arabic Typesetting"/>
          <w:sz w:val="44"/>
          <w:szCs w:val="44"/>
          <w:rtl/>
          <w:lang w:bidi="ar-QA"/>
        </w:rPr>
        <w:t>ج إلى أداء المناسك، وهي</w:t>
      </w:r>
      <w:r w:rsidR="00786277">
        <w:rPr>
          <w:rFonts w:ascii="Arabic Typesetting" w:hAnsi="Arabic Typesetting" w:cs="Arabic Typesetting" w:hint="cs"/>
          <w:sz w:val="44"/>
          <w:szCs w:val="44"/>
          <w:rtl/>
          <w:lang w:bidi="ar-QA"/>
        </w:rPr>
        <w:t xml:space="preserve"> </w:t>
      </w:r>
      <w:r w:rsidR="001C605D" w:rsidRPr="00786277">
        <w:rPr>
          <w:rFonts w:ascii="Arabic Typesetting" w:hAnsi="Arabic Typesetting" w:cs="Arabic Typesetting"/>
          <w:sz w:val="44"/>
          <w:szCs w:val="44"/>
          <w:u w:val="single"/>
          <w:rtl/>
          <w:lang w:bidi="ar-QA"/>
        </w:rPr>
        <w:t>رمي جمرة العقبة بسبع حصوات</w:t>
      </w:r>
      <w:r w:rsidR="001C605D" w:rsidRPr="001C605D">
        <w:rPr>
          <w:rFonts w:ascii="Arabic Typesetting" w:hAnsi="Arabic Typesetting" w:cs="Arabic Typesetting"/>
          <w:sz w:val="44"/>
          <w:szCs w:val="44"/>
          <w:rtl/>
          <w:lang w:bidi="ar-QA"/>
        </w:rPr>
        <w:t xml:space="preserve">، </w:t>
      </w:r>
      <w:r w:rsidR="001C605D" w:rsidRPr="00786277">
        <w:rPr>
          <w:rFonts w:ascii="Arabic Typesetting" w:hAnsi="Arabic Typesetting" w:cs="Arabic Typesetting"/>
          <w:sz w:val="44"/>
          <w:szCs w:val="44"/>
          <w:u w:val="single"/>
          <w:rtl/>
          <w:lang w:bidi="ar-QA"/>
        </w:rPr>
        <w:t>وذبح أو نحر الهدي</w:t>
      </w:r>
      <w:r w:rsidR="001C605D" w:rsidRPr="001C605D">
        <w:rPr>
          <w:rFonts w:ascii="Arabic Typesetting" w:hAnsi="Arabic Typesetting" w:cs="Arabic Typesetting"/>
          <w:sz w:val="44"/>
          <w:szCs w:val="44"/>
          <w:rtl/>
          <w:lang w:bidi="ar-QA"/>
        </w:rPr>
        <w:t xml:space="preserve"> </w:t>
      </w:r>
      <w:r w:rsidR="001C605D" w:rsidRPr="00786277">
        <w:rPr>
          <w:rFonts w:ascii="Arabic Typesetting" w:hAnsi="Arabic Typesetting" w:cs="Arabic Typesetting"/>
          <w:sz w:val="44"/>
          <w:szCs w:val="44"/>
          <w:u w:val="single"/>
          <w:rtl/>
          <w:lang w:bidi="ar-QA"/>
        </w:rPr>
        <w:t>للمتمتع</w:t>
      </w:r>
      <w:r w:rsidR="001C605D" w:rsidRPr="001C605D">
        <w:rPr>
          <w:rFonts w:ascii="Arabic Typesetting" w:hAnsi="Arabic Typesetting" w:cs="Arabic Typesetting"/>
          <w:sz w:val="44"/>
          <w:szCs w:val="44"/>
          <w:rtl/>
          <w:lang w:bidi="ar-QA"/>
        </w:rPr>
        <w:t xml:space="preserve"> و</w:t>
      </w:r>
      <w:r w:rsidR="001C605D" w:rsidRPr="00786277">
        <w:rPr>
          <w:rFonts w:ascii="Arabic Typesetting" w:hAnsi="Arabic Typesetting" w:cs="Arabic Typesetting"/>
          <w:sz w:val="44"/>
          <w:szCs w:val="44"/>
          <w:u w:val="single"/>
          <w:rtl/>
          <w:lang w:bidi="ar-QA"/>
        </w:rPr>
        <w:t>القارن</w:t>
      </w:r>
      <w:r w:rsidR="00786277">
        <w:rPr>
          <w:rFonts w:ascii="Arabic Typesetting" w:hAnsi="Arabic Typesetting" w:cs="Arabic Typesetting" w:hint="cs"/>
          <w:sz w:val="44"/>
          <w:szCs w:val="44"/>
          <w:rtl/>
          <w:lang w:bidi="ar-QA"/>
        </w:rPr>
        <w:t xml:space="preserve"> {</w:t>
      </w:r>
      <w:r w:rsidR="001C605D" w:rsidRPr="001C605D">
        <w:rPr>
          <w:rFonts w:ascii="Arabic Typesetting" w:hAnsi="Arabic Typesetting" w:cs="Arabic Typesetting"/>
          <w:sz w:val="44"/>
          <w:szCs w:val="44"/>
          <w:rtl/>
          <w:lang w:bidi="ar-QA"/>
        </w:rPr>
        <w:t>ومن عجز عن الهدي منهما فعليه صيام ثلاثة أيام في الحج وسبعة إذا رجع}</w:t>
      </w:r>
      <w:r w:rsidR="00786277">
        <w:rPr>
          <w:rFonts w:ascii="Arabic Typesetting" w:hAnsi="Arabic Typesetting" w:cs="Arabic Typesetting" w:hint="cs"/>
          <w:sz w:val="44"/>
          <w:szCs w:val="44"/>
          <w:rtl/>
          <w:lang w:bidi="ar-QA"/>
        </w:rPr>
        <w:t>،</w:t>
      </w:r>
      <w:r w:rsidR="001C605D" w:rsidRPr="001C605D">
        <w:rPr>
          <w:rFonts w:ascii="Arabic Typesetting" w:hAnsi="Arabic Typesetting" w:cs="Arabic Typesetting"/>
          <w:sz w:val="44"/>
          <w:szCs w:val="44"/>
          <w:rtl/>
          <w:lang w:bidi="ar-QA"/>
        </w:rPr>
        <w:t xml:space="preserve"> والحلق والتقصير والطواف والسعي </w:t>
      </w:r>
      <w:r w:rsidR="001C605D" w:rsidRPr="00786277">
        <w:rPr>
          <w:rFonts w:ascii="Arabic Typesetting" w:hAnsi="Arabic Typesetting" w:cs="Arabic Typesetting"/>
          <w:sz w:val="44"/>
          <w:szCs w:val="44"/>
          <w:u w:val="single"/>
          <w:rtl/>
          <w:lang w:bidi="ar-QA"/>
        </w:rPr>
        <w:t>في حق من عليه سعي</w:t>
      </w:r>
      <w:r w:rsidR="001C605D" w:rsidRPr="001C605D">
        <w:rPr>
          <w:rFonts w:ascii="Arabic Typesetting" w:hAnsi="Arabic Typesetting" w:cs="Arabic Typesetting"/>
          <w:sz w:val="44"/>
          <w:szCs w:val="44"/>
          <w:rtl/>
          <w:lang w:bidi="ar-QA"/>
        </w:rPr>
        <w:t>. ثم يجتمعون في منى ويكثرون من التكبير والذكر فإذا كان اليوم الحادي عشر وهو أول أيام التشريق رموا الجمرات الثلاث الصغرى فالوسطى فالكبرى، كل جمرة بسبع حصوات، وهكذا اليوم الثاني عشر، وينفر المتعجلون لطواف الوداع سبعة أشواط بالبيت، ويبقى المتأجلون ليرموا الجمرات اليوم الثالث عشر، ويودعون البيت بطواف الوداع سبعا ويعود كل إلى موطنه.</w:t>
      </w:r>
      <w:r w:rsidR="003B2B77">
        <w:rPr>
          <w:rFonts w:ascii="Arabic Typesetting" w:hAnsi="Arabic Typesetting" w:cs="Arabic Typesetting" w:hint="cs"/>
          <w:sz w:val="44"/>
          <w:szCs w:val="44"/>
          <w:rtl/>
          <w:lang w:bidi="ar-QA"/>
        </w:rPr>
        <w:t xml:space="preserve">   </w:t>
      </w:r>
      <w:r w:rsidR="001C605D" w:rsidRPr="001C605D">
        <w:rPr>
          <w:rFonts w:ascii="Arabic Typesetting" w:hAnsi="Arabic Typesetting" w:cs="Arabic Typesetting"/>
          <w:sz w:val="44"/>
          <w:szCs w:val="44"/>
          <w:rtl/>
          <w:lang w:bidi="ar-QA"/>
        </w:rPr>
        <w:t xml:space="preserve"> إعداد د. عيسى يحيى المعافا الشريف</w:t>
      </w:r>
    </w:p>
    <w:sectPr w:rsidR="00AA03B6" w:rsidRPr="001C605D" w:rsidSect="007A24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7E"/>
    <w:rsid w:val="001C605D"/>
    <w:rsid w:val="003B2B77"/>
    <w:rsid w:val="00786277"/>
    <w:rsid w:val="007A24CA"/>
    <w:rsid w:val="00AA03B6"/>
    <w:rsid w:val="00C6057E"/>
    <w:rsid w:val="00F21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E7C6F-867B-49DD-8AE8-2F6F4E4E4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252</Words>
  <Characters>1442</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HaRooN</dc:creator>
  <cp:lastModifiedBy>HaRooN</cp:lastModifiedBy>
  <cp:revision>1</cp:revision>
  <cp:lastPrinted>2011-10-23T22:18:00Z</cp:lastPrinted>
  <dcterms:created xsi:type="dcterms:W3CDTF">2011-10-23T21:43:00Z</dcterms:created>
  <dcterms:modified xsi:type="dcterms:W3CDTF">2011-10-23T22:37:00Z</dcterms:modified>
</cp:coreProperties>
</file>